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66B5" w14:textId="77777777" w:rsidR="00256C59" w:rsidRPr="001F3FAE" w:rsidRDefault="00FB2E4E" w:rsidP="00A21DB3">
      <w:pPr>
        <w:pStyle w:val="Heading1"/>
        <w:ind w:left="360"/>
        <w:jc w:val="center"/>
        <w:rPr>
          <w:color w:val="00B050"/>
        </w:rPr>
      </w:pPr>
      <w:r w:rsidRPr="001F3FAE">
        <w:rPr>
          <w:color w:val="00B050"/>
        </w:rPr>
        <w:t>BUSINESS PLAN</w:t>
      </w:r>
    </w:p>
    <w:p w14:paraId="2C261AED" w14:textId="77777777" w:rsidR="00A21DB3" w:rsidRPr="00CC1642" w:rsidRDefault="00350814" w:rsidP="00A21DB3">
      <w:pPr>
        <w:spacing w:after="120"/>
        <w:rPr>
          <w:i/>
          <w:iCs/>
          <w:color w:val="auto"/>
          <w:sz w:val="20"/>
          <w:szCs w:val="20"/>
        </w:rPr>
      </w:pPr>
      <w:r w:rsidRPr="00350814">
        <w:rPr>
          <w:noProof/>
          <w:sz w:val="20"/>
          <w:szCs w:val="20"/>
          <w:lang w:val="en-US"/>
        </w:rPr>
        <w:drawing>
          <wp:inline distT="0" distB="0" distL="0" distR="0" wp14:anchorId="1EC2E25D" wp14:editId="3572CB6C">
            <wp:extent cx="127000" cy="127000"/>
            <wp:effectExtent l="0" t="0" r="0" b="0"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DB3" w:rsidRPr="00A21DB3">
        <w:rPr>
          <w:noProof/>
          <w:sz w:val="20"/>
          <w:szCs w:val="20"/>
        </w:rPr>
        <w:t xml:space="preserve"> </w:t>
      </w:r>
      <w:r w:rsidR="00A21DB3" w:rsidRPr="00CC1642">
        <w:rPr>
          <w:i/>
          <w:noProof/>
          <w:color w:val="auto"/>
          <w:sz w:val="20"/>
          <w:szCs w:val="20"/>
        </w:rPr>
        <w:t>Fill in the title of your proposal below.</w:t>
      </w:r>
    </w:p>
    <w:p w14:paraId="4CE3C286" w14:textId="77777777" w:rsidR="00A21DB3" w:rsidRPr="00CC1642" w:rsidRDefault="00A21DB3" w:rsidP="00A2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smallCaps/>
          <w:color w:val="auto"/>
          <w:sz w:val="28"/>
          <w:szCs w:val="28"/>
        </w:rPr>
      </w:pPr>
      <w:r w:rsidRPr="00CC1642">
        <w:rPr>
          <w:b/>
          <w:smallCaps/>
          <w:color w:val="auto"/>
          <w:sz w:val="28"/>
          <w:szCs w:val="28"/>
        </w:rPr>
        <w:t>Title of the Proposal</w:t>
      </w:r>
    </w:p>
    <w:p w14:paraId="58AA7302" w14:textId="77777777" w:rsidR="00FB2E4E" w:rsidRPr="00CC1642" w:rsidRDefault="00FB2E4E" w:rsidP="001F3FAE">
      <w:pPr>
        <w:spacing w:after="200"/>
        <w:rPr>
          <w:noProof/>
          <w:color w:val="auto"/>
          <w:sz w:val="20"/>
          <w:szCs w:val="20"/>
        </w:rPr>
      </w:pPr>
      <w:r w:rsidRPr="00CC1642">
        <w:rPr>
          <w:noProof/>
          <w:color w:val="auto"/>
          <w:sz w:val="20"/>
          <w:szCs w:val="20"/>
        </w:rPr>
        <w:t xml:space="preserve">Please present in this annex a detailed preliminary business plan, </w:t>
      </w:r>
      <w:r w:rsidR="00AB3784" w:rsidRPr="00CC1642">
        <w:rPr>
          <w:noProof/>
          <w:color w:val="auto"/>
          <w:sz w:val="20"/>
          <w:szCs w:val="20"/>
        </w:rPr>
        <w:t xml:space="preserve">in line with the definition provided in the Annual Work </w:t>
      </w:r>
      <w:r w:rsidR="00AF2550" w:rsidRPr="00CC1642">
        <w:rPr>
          <w:noProof/>
          <w:color w:val="auto"/>
          <w:sz w:val="20"/>
          <w:szCs w:val="20"/>
        </w:rPr>
        <w:t>P</w:t>
      </w:r>
      <w:r w:rsidR="00AB3784" w:rsidRPr="00CC1642">
        <w:rPr>
          <w:noProof/>
          <w:color w:val="auto"/>
          <w:sz w:val="20"/>
          <w:szCs w:val="20"/>
        </w:rPr>
        <w:t xml:space="preserve">rogramme </w:t>
      </w:r>
      <w:r w:rsidR="00BD72F3" w:rsidRPr="00CC1642">
        <w:rPr>
          <w:noProof/>
          <w:color w:val="auto"/>
          <w:sz w:val="20"/>
          <w:szCs w:val="20"/>
        </w:rPr>
        <w:t>202</w:t>
      </w:r>
      <w:r w:rsidR="00685022">
        <w:rPr>
          <w:noProof/>
          <w:color w:val="auto"/>
          <w:sz w:val="20"/>
          <w:szCs w:val="20"/>
        </w:rPr>
        <w:t>5</w:t>
      </w:r>
      <w:r w:rsidR="00BD72F3" w:rsidRPr="00CC1642">
        <w:rPr>
          <w:noProof/>
          <w:color w:val="auto"/>
          <w:sz w:val="20"/>
          <w:szCs w:val="20"/>
        </w:rPr>
        <w:t xml:space="preserve"> </w:t>
      </w:r>
      <w:r w:rsidR="00AF2550" w:rsidRPr="00CC1642">
        <w:rPr>
          <w:noProof/>
          <w:color w:val="auto"/>
          <w:sz w:val="20"/>
          <w:szCs w:val="20"/>
        </w:rPr>
        <w:t>(</w:t>
      </w:r>
      <w:hyperlink r:id="rId9" w:history="1">
        <w:r w:rsidR="00AF2550" w:rsidRPr="00AF2550">
          <w:rPr>
            <w:rStyle w:val="Hyperlink"/>
            <w:rFonts w:cs="Open Sans"/>
            <w:noProof/>
            <w:sz w:val="20"/>
            <w:szCs w:val="20"/>
          </w:rPr>
          <w:t>https://www.cbe.europa.eu/reference-documents</w:t>
        </w:r>
      </w:hyperlink>
      <w:r w:rsidR="00AF2550" w:rsidRPr="00CC1642">
        <w:rPr>
          <w:noProof/>
          <w:color w:val="auto"/>
          <w:sz w:val="20"/>
          <w:szCs w:val="20"/>
        </w:rPr>
        <w:t xml:space="preserve">), </w:t>
      </w:r>
      <w:r w:rsidR="00AB3784" w:rsidRPr="00CC1642">
        <w:rPr>
          <w:noProof/>
          <w:color w:val="auto"/>
          <w:sz w:val="20"/>
          <w:szCs w:val="20"/>
        </w:rPr>
        <w:t>namely:</w:t>
      </w:r>
      <w:r w:rsidR="00AF2550" w:rsidRPr="00CC1642">
        <w:rPr>
          <w:noProof/>
          <w:color w:val="auto"/>
          <w:sz w:val="20"/>
          <w:szCs w:val="20"/>
        </w:rPr>
        <w:t xml:space="preserve"> </w:t>
      </w:r>
    </w:p>
    <w:p w14:paraId="1E0AF5E3" w14:textId="77777777" w:rsidR="00A67B14" w:rsidRPr="00A67B14" w:rsidRDefault="00A67B14" w:rsidP="001F3FAE">
      <w:p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b/>
          <w:bCs/>
          <w:i/>
          <w:iCs/>
          <w:noProof/>
          <w:color w:val="auto"/>
          <w:sz w:val="20"/>
          <w:szCs w:val="20"/>
        </w:rPr>
        <w:t>Business plan</w:t>
      </w:r>
      <w:r w:rsidRPr="00A67B14">
        <w:rPr>
          <w:i/>
          <w:iCs/>
          <w:noProof/>
          <w:color w:val="auto"/>
          <w:sz w:val="20"/>
          <w:szCs w:val="20"/>
        </w:rPr>
        <w:t xml:space="preserve"> is a detailed description of how the business will be developed. The business plan should be: clear (unambiguous, leaving no room for misinterpretation), concise (short, precise), compelling (exciting, motivating), coherent (presenting a consistent investment case), comprehensive (leaving no question unanswered), credible (well-grounded with good supporting data). </w:t>
      </w:r>
    </w:p>
    <w:p w14:paraId="2587B6FF" w14:textId="77777777" w:rsidR="00A67B14" w:rsidRDefault="00A67B14" w:rsidP="00A67B14">
      <w:pPr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A Business plan should include:</w:t>
      </w:r>
    </w:p>
    <w:p w14:paraId="62840A95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Executive summary</w:t>
      </w:r>
    </w:p>
    <w:p w14:paraId="7E96EDF0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Company strategy</w:t>
      </w:r>
    </w:p>
    <w:p w14:paraId="7F32FB08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Management structure</w:t>
      </w:r>
    </w:p>
    <w:p w14:paraId="61D56302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Product development strategy</w:t>
      </w:r>
    </w:p>
    <w:p w14:paraId="52441C5E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Market and customer landscape</w:t>
      </w:r>
    </w:p>
    <w:p w14:paraId="1A01176B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Competitive landscape</w:t>
      </w:r>
    </w:p>
    <w:p w14:paraId="36EC3279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Marketing strategy</w:t>
      </w:r>
    </w:p>
    <w:p w14:paraId="1E591431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Production strategy</w:t>
      </w:r>
    </w:p>
    <w:p w14:paraId="5A68532C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Risk analysis</w:t>
      </w:r>
    </w:p>
    <w:p w14:paraId="6F4BA1BD" w14:textId="77777777" w:rsidR="00A67B1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Financial plan</w:t>
      </w:r>
    </w:p>
    <w:p w14:paraId="4388B8EF" w14:textId="77777777" w:rsidR="00AB3784" w:rsidRDefault="00A67B14" w:rsidP="00A67B14">
      <w:pPr>
        <w:pStyle w:val="ListParagraph"/>
        <w:numPr>
          <w:ilvl w:val="0"/>
          <w:numId w:val="31"/>
        </w:num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Milestone plan</w:t>
      </w:r>
    </w:p>
    <w:p w14:paraId="6F2B8A9A" w14:textId="77777777" w:rsidR="00A67B14" w:rsidRPr="00A67B14" w:rsidRDefault="00A67B14" w:rsidP="00A67B14">
      <w:p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i/>
          <w:iCs/>
          <w:noProof/>
          <w:color w:val="auto"/>
          <w:sz w:val="20"/>
          <w:szCs w:val="20"/>
        </w:rPr>
        <w:t>A business plan should address the following key questions: - How will the project team make a success of this project/technology? - What are the expected benefits (monetary and non-monetary) of this project/technology?</w:t>
      </w:r>
    </w:p>
    <w:p w14:paraId="747137B8" w14:textId="77777777" w:rsidR="00A67B14" w:rsidRPr="00A67B14" w:rsidRDefault="00A67B14" w:rsidP="00A67B14">
      <w:pPr>
        <w:spacing w:after="200"/>
        <w:rPr>
          <w:i/>
          <w:iCs/>
          <w:noProof/>
          <w:color w:val="auto"/>
          <w:sz w:val="20"/>
          <w:szCs w:val="20"/>
        </w:rPr>
      </w:pPr>
      <w:r w:rsidRPr="00A67B14">
        <w:rPr>
          <w:b/>
          <w:bCs/>
          <w:i/>
          <w:iCs/>
          <w:noProof/>
          <w:color w:val="auto"/>
          <w:sz w:val="20"/>
          <w:szCs w:val="20"/>
        </w:rPr>
        <w:t>Elements of the financial analysis</w:t>
      </w:r>
      <w:r w:rsidRPr="00A67B14">
        <w:rPr>
          <w:i/>
          <w:iCs/>
          <w:noProof/>
          <w:color w:val="auto"/>
          <w:sz w:val="20"/>
          <w:szCs w:val="20"/>
        </w:rPr>
        <w:t xml:space="preserve">: </w:t>
      </w:r>
      <w:r>
        <w:rPr>
          <w:i/>
          <w:iCs/>
          <w:noProof/>
          <w:color w:val="auto"/>
          <w:sz w:val="20"/>
          <w:szCs w:val="20"/>
        </w:rPr>
        <w:t>T</w:t>
      </w:r>
      <w:r w:rsidRPr="00A67B14">
        <w:rPr>
          <w:i/>
          <w:iCs/>
          <w:noProof/>
          <w:color w:val="auto"/>
          <w:sz w:val="20"/>
          <w:szCs w:val="20"/>
        </w:rPr>
        <w:t>he financial analysis enables the financial viability of each new business opportunity to be assessed and should include: projected profit (or loss), projected balance sheet, anticipated cash flow, estimated net present value (NPV).</w:t>
      </w:r>
    </w:p>
    <w:p w14:paraId="36737EC3" w14:textId="77777777" w:rsidR="00DF1CC0" w:rsidRPr="006765EB" w:rsidRDefault="00FB2E4E" w:rsidP="001F3FAE">
      <w:pPr>
        <w:spacing w:after="200"/>
        <w:rPr>
          <w:noProof/>
          <w:sz w:val="20"/>
          <w:szCs w:val="20"/>
          <w:lang w:val="en-US"/>
        </w:rPr>
      </w:pPr>
      <w:r w:rsidRPr="006765EB">
        <w:rPr>
          <w:noProof/>
          <w:sz w:val="20"/>
          <w:szCs w:val="20"/>
          <w:lang w:val="en-US"/>
        </w:rPr>
        <w:t>There is no page limit for this annex</w:t>
      </w:r>
      <w:r w:rsidR="00D87E0D" w:rsidRPr="006765EB">
        <w:rPr>
          <w:noProof/>
          <w:sz w:val="20"/>
          <w:szCs w:val="20"/>
          <w:lang w:val="en-US"/>
        </w:rPr>
        <w:t xml:space="preserve">, but </w:t>
      </w:r>
      <w:r w:rsidR="00CF7FAB" w:rsidRPr="006765EB">
        <w:rPr>
          <w:noProof/>
          <w:sz w:val="20"/>
          <w:szCs w:val="20"/>
          <w:lang w:val="en-US"/>
        </w:rPr>
        <w:t>it</w:t>
      </w:r>
      <w:r w:rsidR="00D87E0D" w:rsidRPr="006765EB">
        <w:rPr>
          <w:noProof/>
          <w:sz w:val="20"/>
          <w:szCs w:val="20"/>
          <w:lang w:val="en-US"/>
        </w:rPr>
        <w:t xml:space="preserve"> is recommended to </w:t>
      </w:r>
      <w:r w:rsidR="00CF7FAB" w:rsidRPr="006765EB">
        <w:rPr>
          <w:noProof/>
          <w:sz w:val="20"/>
          <w:szCs w:val="20"/>
          <w:lang w:val="en-US"/>
        </w:rPr>
        <w:t>keep it</w:t>
      </w:r>
      <w:r w:rsidR="00D87E0D" w:rsidRPr="006765EB">
        <w:rPr>
          <w:noProof/>
          <w:sz w:val="20"/>
          <w:szCs w:val="20"/>
          <w:lang w:val="en-US"/>
        </w:rPr>
        <w:t xml:space="preserve"> as </w:t>
      </w:r>
      <w:r w:rsidR="00CF7FAB" w:rsidRPr="006765EB">
        <w:rPr>
          <w:noProof/>
          <w:sz w:val="20"/>
          <w:szCs w:val="20"/>
          <w:lang w:val="en-US"/>
        </w:rPr>
        <w:t xml:space="preserve">brief as possible and as long as </w:t>
      </w:r>
      <w:r w:rsidR="00D87E0D" w:rsidRPr="006765EB">
        <w:rPr>
          <w:noProof/>
          <w:sz w:val="20"/>
          <w:szCs w:val="20"/>
          <w:lang w:val="en-US"/>
        </w:rPr>
        <w:t>necessary</w:t>
      </w:r>
      <w:r w:rsidRPr="006765EB">
        <w:rPr>
          <w:noProof/>
          <w:sz w:val="20"/>
          <w:szCs w:val="20"/>
          <w:lang w:val="en-US"/>
        </w:rPr>
        <w:t>.</w:t>
      </w:r>
    </w:p>
    <w:p w14:paraId="07D2CE7E" w14:textId="77777777" w:rsidR="00273DEF" w:rsidRPr="00CC1642" w:rsidRDefault="00350814" w:rsidP="006765EB">
      <w:pPr>
        <w:spacing w:after="200"/>
        <w:rPr>
          <w:i/>
          <w:noProof/>
          <w:color w:val="auto"/>
          <w:sz w:val="20"/>
          <w:szCs w:val="20"/>
        </w:rPr>
      </w:pPr>
      <w:r w:rsidRPr="00350814">
        <w:rPr>
          <w:noProof/>
          <w:sz w:val="20"/>
          <w:szCs w:val="20"/>
          <w:lang w:val="en-US"/>
        </w:rPr>
        <w:drawing>
          <wp:inline distT="0" distB="0" distL="0" distR="0" wp14:anchorId="0FF2CC93" wp14:editId="709ECAD0">
            <wp:extent cx="127000" cy="127000"/>
            <wp:effectExtent l="0" t="0" r="0" b="0"/>
            <wp:docPr id="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2E4E" w:rsidRPr="00A21DB3">
        <w:rPr>
          <w:noProof/>
          <w:sz w:val="20"/>
          <w:szCs w:val="20"/>
        </w:rPr>
        <w:t xml:space="preserve"> </w:t>
      </w:r>
      <w:r w:rsidR="00D87E0D" w:rsidRPr="00CC1642">
        <w:rPr>
          <w:i/>
          <w:noProof/>
          <w:color w:val="auto"/>
          <w:sz w:val="20"/>
          <w:szCs w:val="20"/>
        </w:rPr>
        <w:t>This</w:t>
      </w:r>
      <w:r w:rsidR="00FB2E4E" w:rsidRPr="00CC1642">
        <w:rPr>
          <w:i/>
          <w:noProof/>
          <w:color w:val="auto"/>
          <w:sz w:val="20"/>
          <w:szCs w:val="20"/>
        </w:rPr>
        <w:t xml:space="preserve"> separate business plan </w:t>
      </w:r>
      <w:r w:rsidR="00D87E0D" w:rsidRPr="00CC1642">
        <w:rPr>
          <w:i/>
          <w:noProof/>
          <w:color w:val="auto"/>
          <w:sz w:val="20"/>
          <w:szCs w:val="20"/>
        </w:rPr>
        <w:t xml:space="preserve">is a further elaboration of </w:t>
      </w:r>
      <w:r w:rsidR="00F127E2">
        <w:rPr>
          <w:i/>
          <w:noProof/>
          <w:color w:val="auto"/>
          <w:sz w:val="20"/>
          <w:szCs w:val="20"/>
        </w:rPr>
        <w:t>s</w:t>
      </w:r>
      <w:r w:rsidR="00D87E0D" w:rsidRPr="00CC1642">
        <w:rPr>
          <w:i/>
          <w:noProof/>
          <w:color w:val="auto"/>
          <w:sz w:val="20"/>
          <w:szCs w:val="20"/>
        </w:rPr>
        <w:t>ection 2.</w:t>
      </w:r>
      <w:r w:rsidR="00B246F1">
        <w:rPr>
          <w:i/>
          <w:noProof/>
          <w:color w:val="auto"/>
          <w:sz w:val="20"/>
          <w:szCs w:val="20"/>
        </w:rPr>
        <w:t>2</w:t>
      </w:r>
      <w:r w:rsidR="00D87E0D" w:rsidRPr="00CC1642">
        <w:rPr>
          <w:i/>
          <w:noProof/>
          <w:color w:val="auto"/>
          <w:sz w:val="20"/>
          <w:szCs w:val="20"/>
        </w:rPr>
        <w:t xml:space="preserve"> </w:t>
      </w:r>
      <w:r w:rsidR="00B246F1" w:rsidRPr="00B246F1">
        <w:rPr>
          <w:i/>
          <w:noProof/>
          <w:color w:val="auto"/>
          <w:sz w:val="20"/>
          <w:szCs w:val="20"/>
        </w:rPr>
        <w:t>Measures to maximise impact - Dissemination, exploitation and communication</w:t>
      </w:r>
      <w:r w:rsidR="00D87E0D" w:rsidRPr="00CC1642">
        <w:rPr>
          <w:i/>
          <w:noProof/>
          <w:color w:val="auto"/>
          <w:sz w:val="20"/>
          <w:szCs w:val="20"/>
        </w:rPr>
        <w:t xml:space="preserve"> in the Technical description (Part B) of the proposal</w:t>
      </w:r>
      <w:r w:rsidR="00273DEF" w:rsidRPr="00CC1642">
        <w:rPr>
          <w:i/>
          <w:noProof/>
          <w:color w:val="auto"/>
          <w:sz w:val="20"/>
          <w:szCs w:val="20"/>
        </w:rPr>
        <w:t xml:space="preserve">, where </w:t>
      </w:r>
      <w:r w:rsidR="00A62950" w:rsidRPr="00A62950">
        <w:rPr>
          <w:i/>
          <w:noProof/>
          <w:color w:val="auto"/>
          <w:sz w:val="20"/>
          <w:szCs w:val="20"/>
        </w:rPr>
        <w:t>an executive summary of the business plan, including the underlying business case and business mode</w:t>
      </w:r>
      <w:r w:rsidR="00A62950">
        <w:rPr>
          <w:i/>
          <w:noProof/>
          <w:color w:val="auto"/>
          <w:sz w:val="20"/>
          <w:szCs w:val="20"/>
        </w:rPr>
        <w:t>l, should be presented</w:t>
      </w:r>
      <w:r w:rsidR="00273DEF" w:rsidRPr="00CC1642">
        <w:rPr>
          <w:i/>
          <w:noProof/>
          <w:color w:val="auto"/>
          <w:sz w:val="20"/>
          <w:szCs w:val="20"/>
        </w:rPr>
        <w:t xml:space="preserve">. </w:t>
      </w:r>
    </w:p>
    <w:p w14:paraId="3D486E79" w14:textId="77777777" w:rsidR="00FB2E4E" w:rsidRPr="00CC1642" w:rsidRDefault="00273DEF" w:rsidP="001F3FAE">
      <w:pPr>
        <w:spacing w:after="200"/>
        <w:rPr>
          <w:i/>
          <w:iCs/>
          <w:color w:val="auto"/>
          <w:sz w:val="20"/>
          <w:szCs w:val="20"/>
        </w:rPr>
      </w:pPr>
      <w:r w:rsidRPr="00CC1642">
        <w:rPr>
          <w:i/>
          <w:noProof/>
          <w:color w:val="auto"/>
          <w:sz w:val="20"/>
          <w:szCs w:val="20"/>
        </w:rPr>
        <w:t xml:space="preserve">This annex </w:t>
      </w:r>
      <w:r w:rsidR="00FB2E4E" w:rsidRPr="00CC1642">
        <w:rPr>
          <w:i/>
          <w:noProof/>
          <w:color w:val="auto"/>
          <w:sz w:val="20"/>
          <w:szCs w:val="20"/>
        </w:rPr>
        <w:t xml:space="preserve">is </w:t>
      </w:r>
      <w:r w:rsidR="00FB2E4E" w:rsidRPr="00CC1642">
        <w:rPr>
          <w:i/>
          <w:noProof/>
          <w:color w:val="auto"/>
          <w:sz w:val="20"/>
          <w:szCs w:val="20"/>
          <w:u w:val="single"/>
        </w:rPr>
        <w:t>only required for IA-Flagship topics</w:t>
      </w:r>
      <w:r w:rsidR="00FB2E4E" w:rsidRPr="00CC1642">
        <w:rPr>
          <w:i/>
          <w:noProof/>
          <w:color w:val="auto"/>
          <w:sz w:val="20"/>
          <w:szCs w:val="20"/>
        </w:rPr>
        <w:t>.</w:t>
      </w:r>
    </w:p>
    <w:sectPr w:rsidR="00FB2E4E" w:rsidRPr="00CC1642" w:rsidSect="0044603B">
      <w:footerReference w:type="even" r:id="rId10"/>
      <w:footerReference w:type="default" r:id="rId11"/>
      <w:headerReference w:type="first" r:id="rId12"/>
      <w:pgSz w:w="11906" w:h="16838" w:code="9"/>
      <w:pgMar w:top="1560" w:right="1440" w:bottom="1440" w:left="144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D2B8" w14:textId="77777777" w:rsidR="00350814" w:rsidRDefault="00350814" w:rsidP="001C18E5">
      <w:r>
        <w:separator/>
      </w:r>
    </w:p>
  </w:endnote>
  <w:endnote w:type="continuationSeparator" w:id="0">
    <w:p w14:paraId="6321DA80" w14:textId="77777777" w:rsidR="00350814" w:rsidRDefault="00350814" w:rsidP="001C1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3C22" w14:textId="77777777" w:rsidR="001C18E5" w:rsidRPr="001C18E5" w:rsidRDefault="001C18E5" w:rsidP="001C18E5">
    <w:pPr>
      <w:pStyle w:val="Footer"/>
      <w:jc w:val="center"/>
      <w:rPr>
        <w:rFonts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645B" w14:textId="77777777" w:rsidR="00256C59" w:rsidRPr="00256C59" w:rsidRDefault="00256C59">
    <w:pPr>
      <w:pStyle w:val="Footer"/>
      <w:jc w:val="center"/>
      <w:rPr>
        <w:color w:val="4D4D4D"/>
      </w:rPr>
    </w:pPr>
    <w:r w:rsidRPr="00256C59">
      <w:rPr>
        <w:color w:val="4D4D4D"/>
      </w:rPr>
      <w:fldChar w:fldCharType="begin"/>
    </w:r>
    <w:r w:rsidRPr="00256C59">
      <w:rPr>
        <w:color w:val="4D4D4D"/>
      </w:rPr>
      <w:instrText xml:space="preserve"> PAGE   \* MERGEFORMAT </w:instrText>
    </w:r>
    <w:r w:rsidRPr="00256C59">
      <w:rPr>
        <w:color w:val="4D4D4D"/>
      </w:rPr>
      <w:fldChar w:fldCharType="separate"/>
    </w:r>
    <w:r w:rsidR="00943C62">
      <w:rPr>
        <w:noProof/>
        <w:color w:val="4D4D4D"/>
      </w:rPr>
      <w:t>2</w:t>
    </w:r>
    <w:r w:rsidRPr="00256C59">
      <w:rPr>
        <w:color w:val="4D4D4D"/>
      </w:rPr>
      <w:fldChar w:fldCharType="end"/>
    </w:r>
  </w:p>
  <w:p w14:paraId="2C64A0F2" w14:textId="77777777" w:rsidR="00AA5852" w:rsidRPr="00AA5852" w:rsidRDefault="00AA5852" w:rsidP="001C1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C836" w14:textId="77777777" w:rsidR="00350814" w:rsidRDefault="00350814" w:rsidP="001C18E5">
      <w:r>
        <w:separator/>
      </w:r>
    </w:p>
  </w:footnote>
  <w:footnote w:type="continuationSeparator" w:id="0">
    <w:p w14:paraId="22353AE0" w14:textId="77777777" w:rsidR="00350814" w:rsidRDefault="00350814" w:rsidP="001C1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A56F" w14:textId="77777777" w:rsidR="00A26C22" w:rsidRDefault="00350814" w:rsidP="001C18E5">
    <w:pPr>
      <w:pStyle w:val="BBIJUfooter"/>
    </w:pPr>
    <w:r w:rsidRPr="00666D2E">
      <w:rPr>
        <w:noProof/>
      </w:rPr>
      <w:drawing>
        <wp:inline distT="0" distB="0" distL="0" distR="0" wp14:anchorId="3C81BB3B" wp14:editId="57F88A3E">
          <wp:extent cx="1028700" cy="431800"/>
          <wp:effectExtent l="0" t="0" r="0" b="0"/>
          <wp:docPr id="3" name="Picture 3" descr="https://www.bbi.europa.eu/sites/default/files/CBE-JU_logo_colour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www.bbi.europa.eu/sites/default/files/CBE-JU_logo_colour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227E53" w14:textId="77777777" w:rsidR="001C18E5" w:rsidRPr="001C18E5" w:rsidRDefault="001C18E5" w:rsidP="001C18E5">
    <w:pPr>
      <w:pStyle w:val="BBIJUfooter"/>
      <w:rPr>
        <w:sz w:val="6"/>
      </w:rPr>
    </w:pPr>
  </w:p>
  <w:p w14:paraId="7C54F850" w14:textId="77777777" w:rsidR="00A26C22" w:rsidRPr="00A21DB3" w:rsidRDefault="00A21DB3" w:rsidP="00A21DB3">
    <w:pPr>
      <w:tabs>
        <w:tab w:val="center" w:pos="4536"/>
        <w:tab w:val="right" w:pos="9072"/>
      </w:tabs>
      <w:jc w:val="center"/>
      <w:rPr>
        <w:sz w:val="16"/>
        <w:szCs w:val="18"/>
      </w:rPr>
    </w:pPr>
    <w:r>
      <w:rPr>
        <w:sz w:val="16"/>
      </w:rPr>
      <w:t>Call</w:t>
    </w:r>
    <w:r w:rsidRPr="00322207">
      <w:rPr>
        <w:sz w:val="16"/>
      </w:rPr>
      <w:t xml:space="preserve">: </w:t>
    </w:r>
    <w:r w:rsidRPr="00FD55D5">
      <w:rPr>
        <w:sz w:val="16"/>
      </w:rPr>
      <w:t>HORIZON-JU-CBE-</w:t>
    </w:r>
    <w:r w:rsidR="00BD72F3" w:rsidRPr="00FD55D5">
      <w:rPr>
        <w:sz w:val="16"/>
      </w:rPr>
      <w:t>202</w:t>
    </w:r>
    <w:r w:rsidR="00A67B14">
      <w:rPr>
        <w:sz w:val="16"/>
      </w:rPr>
      <w:t>5</w:t>
    </w:r>
    <w:r w:rsidR="00BD72F3" w:rsidRPr="00F94450">
      <w:rPr>
        <w:sz w:val="16"/>
      </w:rPr>
      <w:t xml:space="preserve"> </w:t>
    </w:r>
    <w:r w:rsidRPr="00F94450">
      <w:rPr>
        <w:sz w:val="16"/>
        <w:szCs w:val="18"/>
      </w:rPr>
      <w:t xml:space="preserve">— </w:t>
    </w:r>
    <w:r w:rsidRPr="00642A00">
      <w:rPr>
        <w:sz w:val="16"/>
        <w:szCs w:val="18"/>
      </w:rPr>
      <w:t>Circular Bio-based Europe Joint Undertaking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5pt;height:12.5pt;visibility:visible" o:bullet="t">
        <v:imagedata r:id="rId1" o:title=""/>
      </v:shape>
    </w:pict>
  </w:numPicBullet>
  <w:abstractNum w:abstractNumId="0" w15:restartNumberingAfterBreak="0">
    <w:nsid w:val="0272046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1CF0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710A"/>
    <w:multiLevelType w:val="hybridMultilevel"/>
    <w:tmpl w:val="FFFFFFFF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46C6"/>
    <w:multiLevelType w:val="hybridMultilevel"/>
    <w:tmpl w:val="FFFFFFFF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276710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D026BA"/>
    <w:multiLevelType w:val="hybridMultilevel"/>
    <w:tmpl w:val="FFFFFFFF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3080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C558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F672A"/>
    <w:multiLevelType w:val="hybridMultilevel"/>
    <w:tmpl w:val="FFFFFFFF"/>
    <w:lvl w:ilvl="0" w:tplc="0610F4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AC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43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0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FE00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04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06DD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CC9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F9675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43A9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C518A"/>
    <w:multiLevelType w:val="hybridMultilevel"/>
    <w:tmpl w:val="FFFFFFFF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8610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5522C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44F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76887"/>
    <w:multiLevelType w:val="hybridMultilevel"/>
    <w:tmpl w:val="FFFFFFFF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8C0E84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42E7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3300F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15D62"/>
    <w:multiLevelType w:val="hybridMultilevel"/>
    <w:tmpl w:val="FFFFFFFF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CD7915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968F0"/>
    <w:multiLevelType w:val="hybridMultilevel"/>
    <w:tmpl w:val="FFFFFFFF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63A90"/>
    <w:multiLevelType w:val="multilevel"/>
    <w:tmpl w:val="FFFFFFFF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5D443B8E"/>
    <w:multiLevelType w:val="hybridMultilevel"/>
    <w:tmpl w:val="FFFFFFFF"/>
    <w:lvl w:ilvl="0" w:tplc="A934DD8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5F5B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44483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1806B4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FE7DAD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161E61"/>
    <w:multiLevelType w:val="hybridMultilevel"/>
    <w:tmpl w:val="FFFFFFFF"/>
    <w:lvl w:ilvl="0" w:tplc="9E721798">
      <w:start w:val="1"/>
      <w:numFmt w:val="lowerLetter"/>
      <w:lvlText w:val="(%1)"/>
      <w:lvlJc w:val="left"/>
      <w:pPr>
        <w:ind w:left="750" w:hanging="39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E5722F"/>
    <w:multiLevelType w:val="hybridMultilevel"/>
    <w:tmpl w:val="FFFFFFFF"/>
    <w:lvl w:ilvl="0" w:tplc="ADBC75B8">
      <w:numFmt w:val="bullet"/>
      <w:lvlText w:val="•"/>
      <w:lvlJc w:val="left"/>
      <w:pPr>
        <w:ind w:left="1065" w:hanging="705"/>
      </w:pPr>
      <w:rPr>
        <w:rFonts w:ascii="Arial" w:eastAsiaTheme="majorEastAsia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91666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92194">
    <w:abstractNumId w:val="30"/>
  </w:num>
  <w:num w:numId="2" w16cid:durableId="1288508204">
    <w:abstractNumId w:val="5"/>
  </w:num>
  <w:num w:numId="3" w16cid:durableId="1155924015">
    <w:abstractNumId w:val="19"/>
  </w:num>
  <w:num w:numId="4" w16cid:durableId="994063398">
    <w:abstractNumId w:val="24"/>
  </w:num>
  <w:num w:numId="5" w16cid:durableId="1596478107">
    <w:abstractNumId w:val="9"/>
  </w:num>
  <w:num w:numId="6" w16cid:durableId="1385061959">
    <w:abstractNumId w:val="26"/>
  </w:num>
  <w:num w:numId="7" w16cid:durableId="580338046">
    <w:abstractNumId w:val="14"/>
  </w:num>
  <w:num w:numId="8" w16cid:durableId="895893654">
    <w:abstractNumId w:val="13"/>
  </w:num>
  <w:num w:numId="9" w16cid:durableId="60257783">
    <w:abstractNumId w:val="17"/>
  </w:num>
  <w:num w:numId="10" w16cid:durableId="1419787455">
    <w:abstractNumId w:val="4"/>
  </w:num>
  <w:num w:numId="11" w16cid:durableId="670067448">
    <w:abstractNumId w:val="18"/>
  </w:num>
  <w:num w:numId="12" w16cid:durableId="1865749105">
    <w:abstractNumId w:val="7"/>
  </w:num>
  <w:num w:numId="13" w16cid:durableId="903024993">
    <w:abstractNumId w:val="12"/>
  </w:num>
  <w:num w:numId="14" w16cid:durableId="2055612240">
    <w:abstractNumId w:val="22"/>
  </w:num>
  <w:num w:numId="15" w16cid:durableId="1811555479">
    <w:abstractNumId w:val="10"/>
  </w:num>
  <w:num w:numId="16" w16cid:durableId="2079938311">
    <w:abstractNumId w:val="0"/>
  </w:num>
  <w:num w:numId="17" w16cid:durableId="1720058335">
    <w:abstractNumId w:val="6"/>
  </w:num>
  <w:num w:numId="18" w16cid:durableId="1882201711">
    <w:abstractNumId w:val="1"/>
  </w:num>
  <w:num w:numId="19" w16cid:durableId="1231425084">
    <w:abstractNumId w:val="27"/>
  </w:num>
  <w:num w:numId="20" w16cid:durableId="1174611641">
    <w:abstractNumId w:val="25"/>
  </w:num>
  <w:num w:numId="21" w16cid:durableId="1086225412">
    <w:abstractNumId w:val="21"/>
  </w:num>
  <w:num w:numId="22" w16cid:durableId="1821187294">
    <w:abstractNumId w:val="29"/>
  </w:num>
  <w:num w:numId="23" w16cid:durableId="449519988">
    <w:abstractNumId w:val="3"/>
  </w:num>
  <w:num w:numId="24" w16cid:durableId="87773239">
    <w:abstractNumId w:val="28"/>
  </w:num>
  <w:num w:numId="25" w16cid:durableId="179273341">
    <w:abstractNumId w:val="15"/>
  </w:num>
  <w:num w:numId="26" w16cid:durableId="1159230461">
    <w:abstractNumId w:val="23"/>
  </w:num>
  <w:num w:numId="27" w16cid:durableId="211576326">
    <w:abstractNumId w:val="8"/>
  </w:num>
  <w:num w:numId="28" w16cid:durableId="816998198">
    <w:abstractNumId w:val="20"/>
  </w:num>
  <w:num w:numId="29" w16cid:durableId="1462384376">
    <w:abstractNumId w:val="11"/>
  </w:num>
  <w:num w:numId="30" w16cid:durableId="2080705810">
    <w:abstractNumId w:val="16"/>
  </w:num>
  <w:num w:numId="31" w16cid:durableId="67739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UwMLcwMzUxN7A0NDNT0lEKTi0uzszPAykwrQUARIJINiwAAAA="/>
  </w:docVars>
  <w:rsids>
    <w:rsidRoot w:val="001D2F0E"/>
    <w:rsid w:val="00007218"/>
    <w:rsid w:val="00037268"/>
    <w:rsid w:val="00051AB7"/>
    <w:rsid w:val="00052544"/>
    <w:rsid w:val="00066493"/>
    <w:rsid w:val="00075C42"/>
    <w:rsid w:val="00082745"/>
    <w:rsid w:val="000B3009"/>
    <w:rsid w:val="000E0CE6"/>
    <w:rsid w:val="00102653"/>
    <w:rsid w:val="00184B5E"/>
    <w:rsid w:val="001B2C2A"/>
    <w:rsid w:val="001B31B9"/>
    <w:rsid w:val="001B365B"/>
    <w:rsid w:val="001C18E5"/>
    <w:rsid w:val="001D2F0E"/>
    <w:rsid w:val="001D5009"/>
    <w:rsid w:val="001F36A4"/>
    <w:rsid w:val="001F3FAE"/>
    <w:rsid w:val="00233023"/>
    <w:rsid w:val="002524E7"/>
    <w:rsid w:val="00256C59"/>
    <w:rsid w:val="00273DEF"/>
    <w:rsid w:val="002768BA"/>
    <w:rsid w:val="002768C5"/>
    <w:rsid w:val="00295304"/>
    <w:rsid w:val="002B65F4"/>
    <w:rsid w:val="00307285"/>
    <w:rsid w:val="00322207"/>
    <w:rsid w:val="00325914"/>
    <w:rsid w:val="003263A4"/>
    <w:rsid w:val="0034056C"/>
    <w:rsid w:val="00350814"/>
    <w:rsid w:val="00372287"/>
    <w:rsid w:val="003A25BA"/>
    <w:rsid w:val="003B1C18"/>
    <w:rsid w:val="003B20F4"/>
    <w:rsid w:val="00414EC0"/>
    <w:rsid w:val="00422BFD"/>
    <w:rsid w:val="00437D07"/>
    <w:rsid w:val="00440C11"/>
    <w:rsid w:val="0044603B"/>
    <w:rsid w:val="004468EA"/>
    <w:rsid w:val="00447C5E"/>
    <w:rsid w:val="004A11CA"/>
    <w:rsid w:val="004B59A0"/>
    <w:rsid w:val="004C37A1"/>
    <w:rsid w:val="004D5610"/>
    <w:rsid w:val="004F3355"/>
    <w:rsid w:val="004F457E"/>
    <w:rsid w:val="00501092"/>
    <w:rsid w:val="00502AC6"/>
    <w:rsid w:val="0050365B"/>
    <w:rsid w:val="005129CF"/>
    <w:rsid w:val="00523F66"/>
    <w:rsid w:val="00530E34"/>
    <w:rsid w:val="00575F77"/>
    <w:rsid w:val="00581FAB"/>
    <w:rsid w:val="005A6B09"/>
    <w:rsid w:val="005D7EA3"/>
    <w:rsid w:val="005E397C"/>
    <w:rsid w:val="005F2BB9"/>
    <w:rsid w:val="00604CAC"/>
    <w:rsid w:val="0060711B"/>
    <w:rsid w:val="00613C5E"/>
    <w:rsid w:val="00614C1B"/>
    <w:rsid w:val="00642A00"/>
    <w:rsid w:val="00666D2E"/>
    <w:rsid w:val="00674918"/>
    <w:rsid w:val="006765EB"/>
    <w:rsid w:val="00685022"/>
    <w:rsid w:val="00692A03"/>
    <w:rsid w:val="006C5B50"/>
    <w:rsid w:val="006D3E10"/>
    <w:rsid w:val="006E28E1"/>
    <w:rsid w:val="00703447"/>
    <w:rsid w:val="007175E2"/>
    <w:rsid w:val="00717EF0"/>
    <w:rsid w:val="00733B46"/>
    <w:rsid w:val="00780957"/>
    <w:rsid w:val="007818DD"/>
    <w:rsid w:val="00790B53"/>
    <w:rsid w:val="007B799E"/>
    <w:rsid w:val="007C1F2D"/>
    <w:rsid w:val="007D72D4"/>
    <w:rsid w:val="007F0E91"/>
    <w:rsid w:val="00804A94"/>
    <w:rsid w:val="00812760"/>
    <w:rsid w:val="0081433C"/>
    <w:rsid w:val="0082540F"/>
    <w:rsid w:val="008336EB"/>
    <w:rsid w:val="00853B77"/>
    <w:rsid w:val="0086599D"/>
    <w:rsid w:val="00884FA2"/>
    <w:rsid w:val="00895BF8"/>
    <w:rsid w:val="008D4298"/>
    <w:rsid w:val="008E6458"/>
    <w:rsid w:val="008F1A61"/>
    <w:rsid w:val="00935C4B"/>
    <w:rsid w:val="00936797"/>
    <w:rsid w:val="00943C62"/>
    <w:rsid w:val="00973B85"/>
    <w:rsid w:val="00986220"/>
    <w:rsid w:val="00996DD5"/>
    <w:rsid w:val="009C7CD9"/>
    <w:rsid w:val="009E14A5"/>
    <w:rsid w:val="009E77C6"/>
    <w:rsid w:val="009E7819"/>
    <w:rsid w:val="009F17E1"/>
    <w:rsid w:val="009F733D"/>
    <w:rsid w:val="00A05C44"/>
    <w:rsid w:val="00A21DB3"/>
    <w:rsid w:val="00A26C22"/>
    <w:rsid w:val="00A36B7A"/>
    <w:rsid w:val="00A36F24"/>
    <w:rsid w:val="00A62950"/>
    <w:rsid w:val="00A67B14"/>
    <w:rsid w:val="00A71D3F"/>
    <w:rsid w:val="00A947C1"/>
    <w:rsid w:val="00AA5852"/>
    <w:rsid w:val="00AB3784"/>
    <w:rsid w:val="00AC2D9F"/>
    <w:rsid w:val="00AE3D3D"/>
    <w:rsid w:val="00AF1339"/>
    <w:rsid w:val="00AF2550"/>
    <w:rsid w:val="00B044CE"/>
    <w:rsid w:val="00B246F1"/>
    <w:rsid w:val="00B336F2"/>
    <w:rsid w:val="00B37819"/>
    <w:rsid w:val="00B519A1"/>
    <w:rsid w:val="00B57F90"/>
    <w:rsid w:val="00B75099"/>
    <w:rsid w:val="00B83A93"/>
    <w:rsid w:val="00BD030D"/>
    <w:rsid w:val="00BD72F3"/>
    <w:rsid w:val="00BF4109"/>
    <w:rsid w:val="00C218FB"/>
    <w:rsid w:val="00C44B89"/>
    <w:rsid w:val="00C640E3"/>
    <w:rsid w:val="00CB6F7C"/>
    <w:rsid w:val="00CC1642"/>
    <w:rsid w:val="00CC77B7"/>
    <w:rsid w:val="00CC7B9D"/>
    <w:rsid w:val="00CE7910"/>
    <w:rsid w:val="00CF26EE"/>
    <w:rsid w:val="00CF31FF"/>
    <w:rsid w:val="00CF7FAB"/>
    <w:rsid w:val="00D03323"/>
    <w:rsid w:val="00D117E2"/>
    <w:rsid w:val="00D12BA3"/>
    <w:rsid w:val="00D4586F"/>
    <w:rsid w:val="00D62991"/>
    <w:rsid w:val="00D87E0D"/>
    <w:rsid w:val="00DF1CC0"/>
    <w:rsid w:val="00E33912"/>
    <w:rsid w:val="00E74259"/>
    <w:rsid w:val="00E8557A"/>
    <w:rsid w:val="00E93AA5"/>
    <w:rsid w:val="00EB456A"/>
    <w:rsid w:val="00EE11A2"/>
    <w:rsid w:val="00EE2106"/>
    <w:rsid w:val="00F037F6"/>
    <w:rsid w:val="00F07D3C"/>
    <w:rsid w:val="00F127E2"/>
    <w:rsid w:val="00F17886"/>
    <w:rsid w:val="00F34602"/>
    <w:rsid w:val="00F56F46"/>
    <w:rsid w:val="00F614B3"/>
    <w:rsid w:val="00F76681"/>
    <w:rsid w:val="00F91FAC"/>
    <w:rsid w:val="00F94450"/>
    <w:rsid w:val="00FA1ED2"/>
    <w:rsid w:val="00FB0A54"/>
    <w:rsid w:val="00FB2E4E"/>
    <w:rsid w:val="00FB5B1E"/>
    <w:rsid w:val="00FD55D5"/>
    <w:rsid w:val="00FF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A75FB"/>
  <w14:defaultImageDpi w14:val="0"/>
  <w15:docId w15:val="{07557352-784D-46DD-8A54-84E3485C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E5"/>
    <w:pPr>
      <w:spacing w:before="120" w:after="0"/>
      <w:jc w:val="both"/>
    </w:pPr>
    <w:rPr>
      <w:rFonts w:ascii="Arial" w:hAnsi="Arial" w:cs="Open Sans"/>
      <w:color w:val="45484A"/>
      <w:w w:val="105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8E5"/>
    <w:pPr>
      <w:keepNext/>
      <w:keepLines/>
      <w:spacing w:before="480" w:after="120"/>
      <w:contextualSpacing/>
      <w:outlineLvl w:val="0"/>
    </w:pPr>
    <w:rPr>
      <w:rFonts w:eastAsiaTheme="majorEastAsia" w:cs="Arial"/>
      <w:b/>
      <w:bCs/>
      <w:color w:val="0097CE"/>
      <w:w w:val="1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8E5"/>
    <w:pPr>
      <w:keepNext/>
      <w:keepLines/>
      <w:numPr>
        <w:numId w:val="14"/>
      </w:numPr>
      <w:spacing w:before="200" w:after="120"/>
      <w:contextualSpacing/>
      <w:outlineLvl w:val="1"/>
    </w:pPr>
    <w:rPr>
      <w:rFonts w:eastAsiaTheme="majorEastAsia"/>
      <w:b/>
      <w:bCs/>
      <w:color w:val="A0B01E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8E5"/>
    <w:pPr>
      <w:keepNext/>
      <w:keepLines/>
      <w:spacing w:before="200" w:after="120"/>
      <w:contextualSpacing/>
      <w:outlineLvl w:val="2"/>
    </w:pPr>
    <w:rPr>
      <w:rFonts w:eastAsiaTheme="majorEastAsia"/>
      <w:b/>
      <w:bCs/>
      <w:color w:val="4D4D4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C18E5"/>
    <w:rPr>
      <w:rFonts w:ascii="Arial" w:eastAsiaTheme="majorEastAsia" w:hAnsi="Arial" w:cs="Arial"/>
      <w:b/>
      <w:bCs/>
      <w:color w:val="0097CE"/>
      <w:sz w:val="48"/>
      <w:szCs w:val="48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1C18E5"/>
    <w:rPr>
      <w:rFonts w:ascii="Arial" w:eastAsiaTheme="majorEastAsia" w:hAnsi="Arial" w:cs="Open Sans"/>
      <w:b/>
      <w:bCs/>
      <w:color w:val="A0B01E"/>
      <w:w w:val="105"/>
      <w:sz w:val="32"/>
      <w:szCs w:val="3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1C18E5"/>
    <w:rPr>
      <w:rFonts w:ascii="Arial" w:eastAsiaTheme="majorEastAsia" w:hAnsi="Arial" w:cs="Open Sans"/>
      <w:b/>
      <w:bCs/>
      <w:color w:val="4D4D4D"/>
      <w:w w:val="105"/>
      <w:sz w:val="24"/>
      <w:szCs w:val="24"/>
      <w:lang w:val="en-GB" w:eastAsia="x-none"/>
    </w:rPr>
  </w:style>
  <w:style w:type="table" w:styleId="TableGrid">
    <w:name w:val="Table Grid"/>
    <w:basedOn w:val="TableNormal"/>
    <w:uiPriority w:val="39"/>
    <w:rsid w:val="001D2F0E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2F0E"/>
    <w:pPr>
      <w:tabs>
        <w:tab w:val="center" w:pos="4513"/>
        <w:tab w:val="right" w:pos="9026"/>
      </w:tabs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2F0E"/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1D2F0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2F0E"/>
    <w:rPr>
      <w:rFonts w:ascii="Tahoma" w:hAnsi="Tahoma" w:cs="Tahoma"/>
      <w:sz w:val="16"/>
      <w:szCs w:val="16"/>
      <w:lang w:val="en-GB" w:eastAsia="x-none"/>
    </w:rPr>
  </w:style>
  <w:style w:type="table" w:customStyle="1" w:styleId="F1TableGray">
    <w:name w:val="F.1 Table Gray"/>
    <w:basedOn w:val="TableNormal"/>
    <w:uiPriority w:val="99"/>
    <w:rsid w:val="005F2BB9"/>
    <w:pPr>
      <w:spacing w:after="0" w:line="240" w:lineRule="auto"/>
    </w:pPr>
    <w:rPr>
      <w:rFonts w:ascii="Trebuchet MS" w:hAnsi="Trebuchet MS" w:cs="Times New Roman"/>
      <w:sz w:val="18"/>
      <w:szCs w:val="20"/>
      <w:lang w:val="pl-PL" w:eastAsia="pl-PL"/>
    </w:rPr>
    <w:tblPr>
      <w:tblInd w:w="85" w:type="dxa"/>
      <w:tblBorders>
        <w:bottom w:val="single" w:sz="4" w:space="0" w:color="5A5A5A"/>
        <w:insideH w:val="single" w:sz="4" w:space="0" w:color="5A5A5A"/>
        <w:insideV w:val="single" w:sz="4" w:space="0" w:color="5A5A5A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Trebuchet MS" w:hAnsi="Trebuchet MS" w:cs="Times New Roman"/>
        <w:b/>
        <w:sz w:val="18"/>
      </w:rPr>
      <w:tblPr/>
      <w:tcPr>
        <w:tcBorders>
          <w:bottom w:val="single" w:sz="12" w:space="0" w:color="5A5A5A"/>
        </w:tcBorders>
        <w:shd w:val="clear" w:color="auto" w:fill="F0F0F0"/>
      </w:tcPr>
    </w:tblStylePr>
  </w:style>
  <w:style w:type="paragraph" w:styleId="ListParagraph">
    <w:name w:val="List Paragraph"/>
    <w:basedOn w:val="Normal"/>
    <w:uiPriority w:val="34"/>
    <w:qFormat/>
    <w:rsid w:val="004B59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3A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93AA5"/>
    <w:rPr>
      <w:rFonts w:cs="Times New Roman"/>
      <w:b/>
      <w:bCs/>
    </w:rPr>
  </w:style>
  <w:style w:type="paragraph" w:customStyle="1" w:styleId="Default">
    <w:name w:val="Default"/>
    <w:rsid w:val="006C5B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31F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1FF"/>
    <w:rPr>
      <w:rFonts w:cs="Times New Roman"/>
      <w:lang w:val="en-GB" w:eastAsia="x-none"/>
    </w:rPr>
  </w:style>
  <w:style w:type="paragraph" w:customStyle="1" w:styleId="AgendaTime">
    <w:name w:val="AgendaTime"/>
    <w:qFormat/>
    <w:rsid w:val="00AE3D3D"/>
    <w:pPr>
      <w:spacing w:before="240" w:after="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Chair">
    <w:name w:val="AgendaChair"/>
    <w:qFormat/>
    <w:rsid w:val="00AE3D3D"/>
    <w:pPr>
      <w:spacing w:after="240"/>
    </w:pPr>
    <w:rPr>
      <w:rFonts w:ascii="Arial" w:hAnsi="Arial" w:cs="Arial"/>
      <w:bCs/>
      <w:sz w:val="20"/>
      <w:szCs w:val="20"/>
      <w:lang w:val="en-GB"/>
    </w:rPr>
  </w:style>
  <w:style w:type="paragraph" w:customStyle="1" w:styleId="AgendaSubject">
    <w:name w:val="AgendaSubject"/>
    <w:qFormat/>
    <w:rsid w:val="00AE3D3D"/>
    <w:pPr>
      <w:spacing w:after="0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gendaTimeItalic">
    <w:name w:val="AgendaTimeItalic"/>
    <w:basedOn w:val="AgendaTime"/>
    <w:qFormat/>
    <w:rsid w:val="00AE3D3D"/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A26C2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26C22"/>
    <w:rPr>
      <w:rFonts w:cs="Times New Roman"/>
      <w:sz w:val="20"/>
      <w:szCs w:val="20"/>
      <w:lang w:val="en-GB" w:eastAsia="x-none"/>
    </w:rPr>
  </w:style>
  <w:style w:type="character" w:styleId="FootnoteReference">
    <w:name w:val="footnote reference"/>
    <w:basedOn w:val="DefaultParagraphFont"/>
    <w:uiPriority w:val="99"/>
    <w:semiHidden/>
    <w:unhideWhenUsed/>
    <w:rsid w:val="00A26C22"/>
    <w:rPr>
      <w:rFonts w:cs="Times New Roman"/>
      <w:vertAlign w:val="superscript"/>
    </w:rPr>
  </w:style>
  <w:style w:type="paragraph" w:customStyle="1" w:styleId="Footnote">
    <w:name w:val="Footnote"/>
    <w:basedOn w:val="FootnoteText"/>
    <w:link w:val="FootnoteChar"/>
    <w:qFormat/>
    <w:rsid w:val="00AA585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C18E5"/>
    <w:rPr>
      <w:rFonts w:cs="Times New Roman"/>
      <w:color w:val="800080" w:themeColor="followedHyperlink"/>
      <w:u w:val="single"/>
    </w:rPr>
  </w:style>
  <w:style w:type="character" w:customStyle="1" w:styleId="FootnoteChar">
    <w:name w:val="Footnote Char"/>
    <w:basedOn w:val="FootnoteTextChar"/>
    <w:link w:val="Footnote"/>
    <w:locked/>
    <w:rsid w:val="00AA5852"/>
    <w:rPr>
      <w:rFonts w:ascii="Open Sans" w:hAnsi="Open Sans" w:cs="Open Sans"/>
      <w:color w:val="45484A"/>
      <w:w w:val="105"/>
      <w:sz w:val="16"/>
      <w:szCs w:val="16"/>
      <w:lang w:val="en-GB" w:eastAsia="x-none"/>
    </w:rPr>
  </w:style>
  <w:style w:type="paragraph" w:customStyle="1" w:styleId="BBIJUfooter">
    <w:name w:val="BBI JU footer"/>
    <w:basedOn w:val="Header"/>
    <w:link w:val="BBIJUfooterChar"/>
    <w:qFormat/>
    <w:rsid w:val="001C18E5"/>
    <w:pPr>
      <w:jc w:val="center"/>
    </w:pPr>
    <w:rPr>
      <w:rFonts w:ascii="Arial" w:hAnsi="Arial" w:cs="Arial"/>
      <w:sz w:val="16"/>
      <w:szCs w:val="16"/>
    </w:rPr>
  </w:style>
  <w:style w:type="paragraph" w:customStyle="1" w:styleId="Initialtable">
    <w:name w:val="Initial table"/>
    <w:basedOn w:val="Normal"/>
    <w:link w:val="InitialtableChar"/>
    <w:qFormat/>
    <w:rsid w:val="00256C59"/>
    <w:pPr>
      <w:spacing w:before="0" w:line="240" w:lineRule="auto"/>
      <w:jc w:val="center"/>
    </w:pPr>
    <w:rPr>
      <w:b/>
      <w:sz w:val="24"/>
      <w:szCs w:val="20"/>
      <w:lang w:eastAsia="en-GB"/>
    </w:rPr>
  </w:style>
  <w:style w:type="character" w:customStyle="1" w:styleId="BBIJUfooterChar">
    <w:name w:val="BBI JU footer Char"/>
    <w:basedOn w:val="HeaderChar"/>
    <w:link w:val="BBIJUfooter"/>
    <w:locked/>
    <w:rsid w:val="001C18E5"/>
    <w:rPr>
      <w:rFonts w:ascii="Arial" w:hAnsi="Arial" w:cs="Arial"/>
      <w:color w:val="45484A"/>
      <w:w w:val="105"/>
      <w:sz w:val="16"/>
      <w:szCs w:val="16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56C59"/>
    <w:pPr>
      <w:spacing w:before="240" w:after="0" w:line="259" w:lineRule="auto"/>
      <w:contextualSpacing w:val="0"/>
      <w:jc w:val="left"/>
      <w:outlineLvl w:val="9"/>
    </w:pPr>
    <w:rPr>
      <w:rFonts w:asciiTheme="majorHAnsi" w:hAnsiTheme="majorHAnsi" w:cs="Times New Roman"/>
      <w:b w:val="0"/>
      <w:bCs w:val="0"/>
      <w:color w:val="365F91" w:themeColor="accent1" w:themeShade="BF"/>
      <w:sz w:val="32"/>
      <w:szCs w:val="32"/>
      <w:lang w:val="en-US"/>
    </w:rPr>
  </w:style>
  <w:style w:type="character" w:customStyle="1" w:styleId="InitialtableChar">
    <w:name w:val="Initial table Char"/>
    <w:basedOn w:val="DefaultParagraphFont"/>
    <w:link w:val="Initialtable"/>
    <w:locked/>
    <w:rsid w:val="00256C59"/>
    <w:rPr>
      <w:rFonts w:ascii="Arial" w:hAnsi="Arial" w:cs="Open Sans"/>
      <w:b/>
      <w:color w:val="45484A"/>
      <w:w w:val="105"/>
      <w:sz w:val="20"/>
      <w:szCs w:val="20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256C5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56C59"/>
    <w:pPr>
      <w:spacing w:after="100"/>
      <w:ind w:left="440"/>
    </w:pPr>
  </w:style>
  <w:style w:type="paragraph" w:styleId="Revision">
    <w:name w:val="Revision"/>
    <w:hidden/>
    <w:uiPriority w:val="99"/>
    <w:semiHidden/>
    <w:rsid w:val="00AB3784"/>
    <w:pPr>
      <w:spacing w:after="0" w:line="240" w:lineRule="auto"/>
    </w:pPr>
    <w:rPr>
      <w:rFonts w:ascii="Arial" w:hAnsi="Arial" w:cs="Open Sans"/>
      <w:color w:val="45484A"/>
      <w:w w:val="105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255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8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be.europa.eu/reference-document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84C91-3DF4-476A-AD45-3BF639DC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CAMPOS ITURRALDE Marta ( BBI )</dc:creator>
  <cp:keywords/>
  <dc:description/>
  <cp:lastModifiedBy>ZOBELL Oliver (CBE)</cp:lastModifiedBy>
  <cp:revision>2</cp:revision>
  <cp:lastPrinted>2020-02-10T15:29:00Z</cp:lastPrinted>
  <dcterms:created xsi:type="dcterms:W3CDTF">2025-03-27T11:44:00Z</dcterms:created>
  <dcterms:modified xsi:type="dcterms:W3CDTF">2025-03-27T11:44:00Z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2022-06-20T18:24:26Z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a125b18e-f6b2-40b8-90b0-f014963e8db4</vt:lpwstr>
  </property>
  <property fmtid="{D5CDD505-2E9C-101B-9397-08002B2CF9AE}" pid="8" name="MSIP_Label_6bd9ddd1-4d20-43f6-abfa-fc3c07406f94_ContentBits">
    <vt:lpwstr>0</vt:lpwstr>
  </property>
</Properties>
</file>